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A7" w:rsidRPr="00CA1782" w:rsidRDefault="00CA1782" w:rsidP="002713A7">
      <w:pPr>
        <w:jc w:val="center"/>
        <w:rPr>
          <w:rFonts w:ascii="黑体" w:eastAsia="黑体" w:hAnsi="黑体"/>
          <w:color w:val="333333"/>
          <w:sz w:val="36"/>
          <w:szCs w:val="36"/>
        </w:rPr>
      </w:pPr>
      <w:r w:rsidRPr="00907800">
        <w:rPr>
          <w:rFonts w:ascii="黑体" w:eastAsia="黑体" w:hAnsi="黑体" w:hint="eastAsia"/>
          <w:color w:val="333333"/>
          <w:sz w:val="36"/>
          <w:szCs w:val="36"/>
        </w:rPr>
        <w:t>“守初心 担使命 共筑中国梦”第六届“校园读书形象大使”评选活动</w:t>
      </w:r>
      <w:r w:rsidR="002713A7" w:rsidRPr="00CA1782">
        <w:rPr>
          <w:rFonts w:ascii="黑体" w:eastAsia="黑体" w:hAnsi="黑体" w:hint="eastAsia"/>
          <w:color w:val="333333"/>
          <w:sz w:val="36"/>
          <w:szCs w:val="36"/>
        </w:rPr>
        <w:t>评分细则</w:t>
      </w:r>
    </w:p>
    <w:p w:rsidR="002713A7" w:rsidRPr="00CA1782" w:rsidRDefault="002713A7">
      <w:pPr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491B7C" w:rsidRPr="00CA1782" w:rsidRDefault="00491B7C" w:rsidP="00CA1782">
      <w:pPr>
        <w:ind w:firstLineChars="200" w:firstLine="643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一、演讲环节（7分）</w:t>
      </w:r>
    </w:p>
    <w:p w:rsidR="002713A7" w:rsidRPr="00CA1782" w:rsidRDefault="002713A7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1、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语言表达（</w:t>
      </w: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分）</w:t>
      </w:r>
    </w:p>
    <w:p w:rsidR="002713A7" w:rsidRPr="00CA1782" w:rsidRDefault="002713A7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演讲者语音规范，吐字清晰，声音</w:t>
      </w:r>
      <w:hyperlink r:id="rId7" w:tgtFrame="_blank" w:history="1">
        <w:r w:rsidRPr="00CA1782">
          <w:rPr>
            <w:rFonts w:ascii="仿宋" w:eastAsia="仿宋" w:hAnsi="仿宋" w:cs="Arial"/>
            <w:color w:val="000000" w:themeColor="text1"/>
            <w:kern w:val="0"/>
            <w:sz w:val="32"/>
            <w:szCs w:val="32"/>
          </w:rPr>
          <w:t>洪亮</w:t>
        </w:r>
      </w:hyperlink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圆润。演讲表达准确、流畅、自然。语言技巧处理得当，语速恰当，语气、语调、音量、节奏</w:t>
      </w:r>
      <w:hyperlink r:id="rId8" w:tgtFrame="_blank" w:history="1">
        <w:r w:rsidRPr="00CA1782">
          <w:rPr>
            <w:rFonts w:ascii="仿宋" w:eastAsia="仿宋" w:hAnsi="仿宋" w:cs="Arial"/>
            <w:color w:val="000000" w:themeColor="text1"/>
            <w:kern w:val="0"/>
            <w:sz w:val="32"/>
            <w:szCs w:val="32"/>
          </w:rPr>
          <w:t>张弛</w:t>
        </w:r>
      </w:hyperlink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符合思想感情的起伏变化，能熟练表达对</w:t>
      </w: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所选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书目的理解。</w:t>
      </w:r>
    </w:p>
    <w:p w:rsidR="00B00A12" w:rsidRPr="00CA1782" w:rsidRDefault="002713A7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、主体形象（</w:t>
      </w: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分）</w:t>
      </w:r>
    </w:p>
    <w:p w:rsidR="002713A7" w:rsidRPr="00CA1782" w:rsidRDefault="002713A7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演讲者精神饱满</w:t>
      </w: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，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着装朴素端庄大方，举止自然得体，有风度，富有艺术感染力。</w:t>
      </w:r>
    </w:p>
    <w:p w:rsidR="002713A7" w:rsidRPr="00CA1782" w:rsidRDefault="002713A7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3、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会场效果（</w:t>
      </w: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分）</w:t>
      </w:r>
    </w:p>
    <w:p w:rsidR="00491B7C" w:rsidRPr="00CA1782" w:rsidRDefault="002713A7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演讲具有较强的吸引力、感染力和</w:t>
      </w:r>
      <w:hyperlink r:id="rId9" w:tgtFrame="_blank" w:history="1">
        <w:r w:rsidRPr="00CA1782">
          <w:rPr>
            <w:rFonts w:ascii="仿宋" w:eastAsia="仿宋" w:hAnsi="仿宋" w:cs="Arial"/>
            <w:color w:val="000000" w:themeColor="text1"/>
            <w:kern w:val="0"/>
            <w:sz w:val="32"/>
            <w:szCs w:val="32"/>
          </w:rPr>
          <w:t>号召力</w:t>
        </w:r>
      </w:hyperlink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，能较好地与听众感情融合在一起，营造良好的演讲效果。</w:t>
      </w:r>
    </w:p>
    <w:p w:rsidR="00491B7C" w:rsidRPr="00CA1782" w:rsidRDefault="00491B7C" w:rsidP="00CA1782">
      <w:pPr>
        <w:ind w:firstLineChars="200" w:firstLine="643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二、答题环节</w:t>
      </w:r>
      <w:r w:rsidRPr="00CA1782"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  <w:t>（</w:t>
      </w:r>
      <w:r w:rsidRPr="00CA1782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3</w:t>
      </w:r>
      <w:r w:rsidRPr="00CA1782"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  <w:t>分）</w:t>
      </w:r>
    </w:p>
    <w:p w:rsidR="00491B7C" w:rsidRPr="00CA1782" w:rsidRDefault="00491B7C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演讲者能在规定时间</w:t>
      </w: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（2分钟）内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准确、清楚的表达出自己的见解</w:t>
      </w: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，</w:t>
      </w:r>
      <w:r w:rsidRPr="00CA1782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语言</w:t>
      </w:r>
      <w:r w:rsidRPr="00CA178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流畅自然。</w:t>
      </w:r>
    </w:p>
    <w:p w:rsidR="002713A7" w:rsidRDefault="002713A7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CA1782" w:rsidRDefault="00CA1782" w:rsidP="00CA1782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CA1782" w:rsidRDefault="00CA1782" w:rsidP="00CA1782">
      <w:pPr>
        <w:ind w:firstLineChars="1700" w:firstLine="54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图书馆</w:t>
      </w:r>
    </w:p>
    <w:p w:rsidR="00CA1782" w:rsidRPr="00CA1782" w:rsidRDefault="00CA1782" w:rsidP="00CA1782">
      <w:pPr>
        <w:ind w:firstLineChars="1500" w:firstLine="480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2019年11月</w:t>
      </w:r>
      <w:r w:rsidR="00DF0B7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22</w:t>
      </w:r>
      <w:bookmarkStart w:id="0" w:name="_GoBack"/>
      <w:bookmarkEnd w:id="0"/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日</w:t>
      </w:r>
    </w:p>
    <w:sectPr w:rsidR="00CA1782" w:rsidRPr="00CA1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C1" w:rsidRDefault="00A50FC1" w:rsidP="002713A7">
      <w:r>
        <w:separator/>
      </w:r>
    </w:p>
  </w:endnote>
  <w:endnote w:type="continuationSeparator" w:id="0">
    <w:p w:rsidR="00A50FC1" w:rsidRDefault="00A50FC1" w:rsidP="0027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C1" w:rsidRDefault="00A50FC1" w:rsidP="002713A7">
      <w:r>
        <w:separator/>
      </w:r>
    </w:p>
  </w:footnote>
  <w:footnote w:type="continuationSeparator" w:id="0">
    <w:p w:rsidR="00A50FC1" w:rsidRDefault="00A50FC1" w:rsidP="0027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2D"/>
    <w:rsid w:val="00044287"/>
    <w:rsid w:val="0019069A"/>
    <w:rsid w:val="002527F2"/>
    <w:rsid w:val="002713A7"/>
    <w:rsid w:val="00491B7C"/>
    <w:rsid w:val="004E033D"/>
    <w:rsid w:val="006C102D"/>
    <w:rsid w:val="008D4AB7"/>
    <w:rsid w:val="00A50FC1"/>
    <w:rsid w:val="00B00A12"/>
    <w:rsid w:val="00B76D66"/>
    <w:rsid w:val="00CA1782"/>
    <w:rsid w:val="00D909A9"/>
    <w:rsid w:val="00DF0B70"/>
    <w:rsid w:val="00EC133F"/>
    <w:rsid w:val="00F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A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713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13A7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13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3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A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713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13A7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13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3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BC%A0%E5%BC%9B&amp;hl_tag=textlink&amp;tn=SE_hldp01350_v6v6zkg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6%B4%AA%E4%BA%AE&amp;hl_tag=textlink&amp;tn=SE_hldp01350_v6v6zkg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5%8F%B7%E5%8F%AC%E5%8A%9B&amp;hl_tag=textlink&amp;tn=SE_hldp01350_v6v6zkg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4</cp:revision>
  <dcterms:created xsi:type="dcterms:W3CDTF">2019-11-19T07:02:00Z</dcterms:created>
  <dcterms:modified xsi:type="dcterms:W3CDTF">2019-11-22T03:25:00Z</dcterms:modified>
</cp:coreProperties>
</file>